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A1CBD0" w14:textId="099D2228" w:rsidR="004B5D45" w:rsidRDefault="004B5D45" w:rsidP="004B5D45">
      <w:r>
        <w:t>1.</w:t>
      </w:r>
    </w:p>
    <w:p w14:paraId="65EFBC43" w14:textId="39980FC5" w:rsidR="004B5D45" w:rsidRDefault="004B5D45" w:rsidP="004B5D45">
      <w:r>
        <w:t xml:space="preserve">We </w:t>
      </w:r>
      <w:proofErr w:type="gramStart"/>
      <w:r>
        <w:t>have  laws</w:t>
      </w:r>
      <w:proofErr w:type="gramEnd"/>
      <w:r>
        <w:t xml:space="preserve"> set in place to ensure all individuals with disabilities receive access to jobs, education and everything needed to survive however there needs to be more awareness to ensure everyone has access to succeed. I can honestly say the laws set in place to ensure individuals with disabilities have equal access imperfect however we have to come together to make sure it serves those that are in need. </w:t>
      </w:r>
    </w:p>
    <w:p w14:paraId="39165592" w14:textId="77777777" w:rsidR="004B5D45" w:rsidRDefault="004B5D45" w:rsidP="004B5D45"/>
    <w:p w14:paraId="28DD85DA" w14:textId="77777777" w:rsidR="004B5D45" w:rsidRDefault="004B5D45" w:rsidP="004B5D45">
      <w:r>
        <w:t>"Equality of Opportunity is the first detailed history of the ADA. It was written for a broad audience, including the disability community, policy makers, academicians, and general readers. Rather than seek to be the final word on the ADA’s history, Equality of Opportunity hopes to succeed by leading others to explore the rich history of the ADA and the disability rights movement and offer additional information and interpretations. This work can thus serve as an important source document for future researchers."  (The National Council of Disability, pg. 20)</w:t>
      </w:r>
    </w:p>
    <w:p w14:paraId="5564BE6E" w14:textId="77777777" w:rsidR="004B5D45" w:rsidRDefault="004B5D45" w:rsidP="004B5D45"/>
    <w:p w14:paraId="14EA71AF" w14:textId="77777777" w:rsidR="004B5D45" w:rsidRDefault="004B5D45" w:rsidP="004B5D45">
      <w:r>
        <w:t xml:space="preserve"> In terms of employment and the lack of job opportunities for individuals with disabilities, I believe there still remains a sense of </w:t>
      </w:r>
      <w:proofErr w:type="gramStart"/>
      <w:r>
        <w:t>misunderstanding  from</w:t>
      </w:r>
      <w:proofErr w:type="gramEnd"/>
      <w:r>
        <w:t xml:space="preserve"> employers when it comes to knowing what a person with a disability can contribute in the workforce. If we come together and educate others about the power that individuals with disabilities have especially in the workforce, we can see change. According to the reading this week, I found something interesting which was, " Also important for the enactment of the ADA was the ability of the ADA coalition to close ranks. Historically, the disability community has been divided internally, in part because of conflicts over limited public funding. With the ADA, however, scores of organizations representing thousands of people with different disabilities joined forces to work for a common cause. People with blindness fought the battles of those who used wheelchairs; persons with epilepsy fought the battles of those with deafness. The disability community’s abiding commitment to act as one unified voice helped keep the ADA a strong act and prevented the exclusion of specific subgroups of disabilities." </w:t>
      </w:r>
      <w:proofErr w:type="gramStart"/>
      <w:r>
        <w:t>( The</w:t>
      </w:r>
      <w:proofErr w:type="gramEnd"/>
      <w:r>
        <w:t xml:space="preserve"> National Council on Disability, pg.22)</w:t>
      </w:r>
    </w:p>
    <w:p w14:paraId="0117F363" w14:textId="77777777" w:rsidR="004B5D45" w:rsidRDefault="004B5D45" w:rsidP="004B5D45"/>
    <w:p w14:paraId="0EE0C1E8" w14:textId="77777777" w:rsidR="004B5D45" w:rsidRDefault="004B5D45" w:rsidP="004B5D45"/>
    <w:p w14:paraId="5F7BA9D0" w14:textId="77777777" w:rsidR="004B5D45" w:rsidRDefault="004B5D45" w:rsidP="004B5D45">
      <w:r>
        <w:t xml:space="preserve">I know that we have the power to create change by utilizing our voices to educate those that are misinformed and bring awareness of the incredible contributions that individuals with disabilities can </w:t>
      </w:r>
      <w:proofErr w:type="gramStart"/>
      <w:r>
        <w:t>make</w:t>
      </w:r>
      <w:proofErr w:type="gramEnd"/>
      <w:r>
        <w:t xml:space="preserve"> especially in the workforce.</w:t>
      </w:r>
    </w:p>
    <w:p w14:paraId="262E6F50" w14:textId="77777777" w:rsidR="004B5D45" w:rsidRDefault="004B5D45" w:rsidP="004B5D45"/>
    <w:p w14:paraId="5E710AA8" w14:textId="77777777" w:rsidR="004B5D45" w:rsidRDefault="004B5D45" w:rsidP="004B5D45">
      <w:r>
        <w:t xml:space="preserve">Cited:  </w:t>
      </w:r>
    </w:p>
    <w:p w14:paraId="31B2AA85" w14:textId="77777777" w:rsidR="004B5D45" w:rsidRDefault="004B5D45" w:rsidP="004B5D45"/>
    <w:p w14:paraId="13DAD87A" w14:textId="1535E090" w:rsidR="008C6E21" w:rsidRDefault="004B5D45" w:rsidP="004B5D45">
      <w:r>
        <w:t>The National Council on Disability. (2010). EQUALITY OF OPPORTUNITY The Making of the Americans with Disabilities Act. pg20 &amp; pg.22</w:t>
      </w:r>
    </w:p>
    <w:p w14:paraId="4EF4A46A" w14:textId="1A5467E0" w:rsidR="004B5D45" w:rsidRDefault="004B5D45" w:rsidP="004B5D45"/>
    <w:p w14:paraId="50526BE4" w14:textId="77777777" w:rsidR="004B5D45" w:rsidRDefault="004B5D45" w:rsidP="004B5D45"/>
    <w:p w14:paraId="00ADD5B6" w14:textId="0501F3D1" w:rsidR="004B5D45" w:rsidRDefault="004B5D45" w:rsidP="004B5D45">
      <w:r>
        <w:t>Response:</w:t>
      </w:r>
    </w:p>
    <w:p w14:paraId="36F35CF6" w14:textId="31422083" w:rsidR="004B5D45" w:rsidRDefault="004B5D45" w:rsidP="004B5D45"/>
    <w:p w14:paraId="50E5FE95" w14:textId="22646E6D" w:rsidR="004B5D45" w:rsidRDefault="004B5D45" w:rsidP="004B5D45"/>
    <w:p w14:paraId="01ED0C57" w14:textId="7DFF16AE" w:rsidR="004B5D45" w:rsidRDefault="004B5D45" w:rsidP="004B5D45"/>
    <w:p w14:paraId="3E161071" w14:textId="6F8199F0" w:rsidR="004B5D45" w:rsidRDefault="004B5D45" w:rsidP="004B5D45"/>
    <w:p w14:paraId="59FB72B0" w14:textId="1E6BB65C" w:rsidR="004B5D45" w:rsidRDefault="004B5D45" w:rsidP="004B5D45"/>
    <w:p w14:paraId="253FBAE5" w14:textId="18F1A402" w:rsidR="004B5D45" w:rsidRDefault="004B5D45" w:rsidP="004B5D45"/>
    <w:p w14:paraId="33C788C7" w14:textId="77777777" w:rsidR="004B5D45" w:rsidRDefault="004B5D45" w:rsidP="004B5D45"/>
    <w:p w14:paraId="3B914C07" w14:textId="77777777" w:rsidR="004B5D45" w:rsidRDefault="004B5D45" w:rsidP="004B5D45"/>
    <w:p w14:paraId="3CF88139" w14:textId="77777777" w:rsidR="004B5D45" w:rsidRDefault="004B5D45" w:rsidP="004B5D45"/>
    <w:p w14:paraId="33B1EE30" w14:textId="77777777" w:rsidR="004B5D45" w:rsidRDefault="004B5D45" w:rsidP="004B5D45"/>
    <w:p w14:paraId="6F969C08" w14:textId="77777777" w:rsidR="004B5D45" w:rsidRDefault="004B5D45" w:rsidP="004B5D45"/>
    <w:p w14:paraId="3CDC0B0F" w14:textId="77777777" w:rsidR="004B5D45" w:rsidRDefault="004B5D45" w:rsidP="004B5D45"/>
    <w:p w14:paraId="1CEEBA6C" w14:textId="77777777" w:rsidR="004B5D45" w:rsidRDefault="004B5D45" w:rsidP="004B5D45"/>
    <w:p w14:paraId="7DABDC7D" w14:textId="77777777" w:rsidR="004B5D45" w:rsidRDefault="004B5D45" w:rsidP="004B5D45"/>
    <w:p w14:paraId="5CBD844C" w14:textId="77777777" w:rsidR="004B5D45" w:rsidRDefault="004B5D45" w:rsidP="004B5D45"/>
    <w:p w14:paraId="46AD52BF" w14:textId="77777777" w:rsidR="004B5D45" w:rsidRDefault="004B5D45" w:rsidP="004B5D45"/>
    <w:p w14:paraId="42CD18F7" w14:textId="77777777" w:rsidR="004B5D45" w:rsidRDefault="004B5D45" w:rsidP="004B5D45"/>
    <w:p w14:paraId="2AC7D3F4" w14:textId="77777777" w:rsidR="004B5D45" w:rsidRDefault="004B5D45" w:rsidP="004B5D45"/>
    <w:p w14:paraId="5B975792" w14:textId="77777777" w:rsidR="004B5D45" w:rsidRDefault="004B5D45" w:rsidP="004B5D45"/>
    <w:p w14:paraId="2F30EAFC" w14:textId="77777777" w:rsidR="004B5D45" w:rsidRDefault="004B5D45" w:rsidP="004B5D45"/>
    <w:p w14:paraId="3F4CD244" w14:textId="77777777" w:rsidR="004B5D45" w:rsidRDefault="004B5D45" w:rsidP="004B5D45"/>
    <w:p w14:paraId="78374B92" w14:textId="77777777" w:rsidR="004B5D45" w:rsidRDefault="004B5D45" w:rsidP="004B5D45"/>
    <w:p w14:paraId="4DDCD439" w14:textId="77777777" w:rsidR="004B5D45" w:rsidRDefault="004B5D45" w:rsidP="004B5D45"/>
    <w:p w14:paraId="78463644" w14:textId="77777777" w:rsidR="004B5D45" w:rsidRDefault="004B5D45" w:rsidP="004B5D45"/>
    <w:p w14:paraId="71DFF5DB" w14:textId="77777777" w:rsidR="004B5D45" w:rsidRDefault="004B5D45" w:rsidP="004B5D45"/>
    <w:p w14:paraId="4FB920C3" w14:textId="77777777" w:rsidR="004B5D45" w:rsidRDefault="004B5D45" w:rsidP="004B5D45"/>
    <w:p w14:paraId="10C6CDF0" w14:textId="77777777" w:rsidR="004B5D45" w:rsidRDefault="004B5D45" w:rsidP="004B5D45"/>
    <w:p w14:paraId="180A533F" w14:textId="77777777" w:rsidR="004B5D45" w:rsidRDefault="004B5D45" w:rsidP="004B5D45"/>
    <w:p w14:paraId="279B0390" w14:textId="5756D78D" w:rsidR="004B5D45" w:rsidRDefault="004B5D45" w:rsidP="004B5D45">
      <w:r>
        <w:t>2.</w:t>
      </w:r>
    </w:p>
    <w:p w14:paraId="068B34A9" w14:textId="5F284990" w:rsidR="004B5D45" w:rsidRDefault="004B5D45" w:rsidP="004B5D45">
      <w:r>
        <w:t>I must admit that this discussion board question this week prompted quite a bit of reflection for me. Why is it really that the ADA has not been more effective in improving the economic conditions for people with disabilities? In "Equality of Opportunity: The Making of the ADA," laws and regulations centered on employment and disability are explored. One of the earliest regulations centered on employment disability was the Veterans' Rehabilitation Act of 1918, which established a vocational training program for veterans with disabilities (p. 8). "In 1920, the combined problems posed by industrial impairments and war veterans led to the Smith-Fess Act, which established the vocational rehabilitation program," (p. 8). World War II prompted congress to expand the vocational rehabilitation program (p. 8). The Vocational Rehabilitation Act of 1973 further solidified commitment to providing vocational rehabilitation programs for people with disabilities. Typically, job attainment directly correlates to the advancement individual economic condition. Without a doubt, vocational rehabilitation programs certainly play a role in assisting individuals in job attainment.</w:t>
      </w:r>
    </w:p>
    <w:p w14:paraId="256FE421" w14:textId="77777777" w:rsidR="004B5D45" w:rsidRDefault="004B5D45" w:rsidP="004B5D45"/>
    <w:p w14:paraId="508F8A52" w14:textId="77777777" w:rsidR="004B5D45" w:rsidRDefault="004B5D45" w:rsidP="004B5D45">
      <w:r>
        <w:t xml:space="preserve">            Congress amended the Social Security Act in the 1960s (p. 8). This amendment provided income benefits to working-age people with disabilities who could not engage in substantial gainful activity (p. 8). In 1965, Congress established the Medicate and Medicaid programs that provide health care coverage to groups of people with disabilities (p. 8). This meant that people with disabilities may now be eligible to receive additional benefits such as school lunches, food stamps, and housing subsidies given that they meet certain income requirements (p. 8). The authors of "Equality of Opportunity: The Making of the ADA" note that while these benefits provide much-needed income security, they could make paid employment less appealing. Additionally, it is common fact that those receiving SSI/SSDI must have less than $2,000 of accountable resources </w:t>
      </w:r>
      <w:proofErr w:type="gramStart"/>
      <w:r>
        <w:t>in order to</w:t>
      </w:r>
      <w:proofErr w:type="gramEnd"/>
      <w:r>
        <w:t xml:space="preserve"> keep receiving benefits.  In effect, people with disabilities needing these benefits may fear that engaging in competitive employment will make them ineligible for benefits. My understanding is that recent legislation - namely the Achieving a Better Life Experience (ABLE) Act - may assist people with disabilities in making gainful employment a reality.</w:t>
      </w:r>
    </w:p>
    <w:p w14:paraId="2DBA5ECE" w14:textId="77777777" w:rsidR="004B5D45" w:rsidRDefault="004B5D45" w:rsidP="004B5D45"/>
    <w:p w14:paraId="61D3D7B4" w14:textId="77777777" w:rsidR="004B5D45" w:rsidRDefault="004B5D45" w:rsidP="004B5D45">
      <w:r>
        <w:t xml:space="preserve">            While we have laws that support employment and economic advancement for people with disabilities, it is important to acknowledge that people with disabilities have faced a long history of discrimination and stigma.  It is a violation of the law to discriminate against people with disabilities. However, social stigma still exists. Perhaps social stigma plays a significant role in the lack of overall economic movement for people with disabilities.</w:t>
      </w:r>
    </w:p>
    <w:p w14:paraId="1707108D" w14:textId="77777777" w:rsidR="004B5D45" w:rsidRDefault="004B5D45" w:rsidP="004B5D45"/>
    <w:p w14:paraId="0512A3E1" w14:textId="77777777" w:rsidR="004B5D45" w:rsidRDefault="004B5D45" w:rsidP="004B5D45">
      <w:r>
        <w:t xml:space="preserve"> </w:t>
      </w:r>
    </w:p>
    <w:p w14:paraId="37259A1F" w14:textId="77777777" w:rsidR="004B5D45" w:rsidRDefault="004B5D45" w:rsidP="004B5D45"/>
    <w:p w14:paraId="092D98C7" w14:textId="6C3405DC" w:rsidR="004B5D45" w:rsidRDefault="004B5D45" w:rsidP="004B5D45">
      <w:r>
        <w:t>National Council on Disability (2010). Equality of opportunity: The making of the Americans with disabilities act. National</w:t>
      </w:r>
    </w:p>
    <w:p w14:paraId="22D1C501" w14:textId="02AC6EF1" w:rsidR="004B5D45" w:rsidRDefault="004B5D45" w:rsidP="004B5D45">
      <w:r>
        <w:lastRenderedPageBreak/>
        <w:t>Response:</w:t>
      </w:r>
    </w:p>
    <w:sectPr w:rsidR="004B5D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727267"/>
    <w:multiLevelType w:val="hybridMultilevel"/>
    <w:tmpl w:val="D2D61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D45"/>
    <w:rsid w:val="004B5D45"/>
    <w:rsid w:val="008C6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144B4"/>
  <w15:chartTrackingRefBased/>
  <w15:docId w15:val="{ACF0B124-3D38-496C-9562-4985DC09A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5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430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838</Words>
  <Characters>4782</Characters>
  <Application>Microsoft Office Word</Application>
  <DocSecurity>0</DocSecurity>
  <Lines>39</Lines>
  <Paragraphs>11</Paragraphs>
  <ScaleCrop>false</ScaleCrop>
  <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2020-08-28T19:37:00Z</dcterms:created>
  <dcterms:modified xsi:type="dcterms:W3CDTF">2020-08-28T19:42:00Z</dcterms:modified>
</cp:coreProperties>
</file>